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CBA" w:rsidRPr="00477CBA" w:rsidRDefault="00477CBA" w:rsidP="00477CB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57200" cy="609600"/>
            <wp:effectExtent l="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CBA" w:rsidRPr="00477CBA" w:rsidRDefault="00477CBA" w:rsidP="00477CB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77CBA" w:rsidRPr="00477CBA" w:rsidRDefault="00477CBA" w:rsidP="00C579EA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77CB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МУКАЧІВСЬКА РАЙОННА державна адміністрація</w:t>
      </w:r>
    </w:p>
    <w:p w:rsidR="00477CBA" w:rsidRPr="00477CBA" w:rsidRDefault="00477CBA" w:rsidP="00C579EA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477CB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ЗАКАРПАТСЬКОЇ ОБЛАСТІ</w:t>
      </w:r>
    </w:p>
    <w:p w:rsidR="00C579EA" w:rsidRPr="00C579EA" w:rsidRDefault="00C579EA" w:rsidP="00477CBA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477CBA" w:rsidRPr="00477CBA" w:rsidRDefault="00477CBA" w:rsidP="00477CBA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44"/>
          <w:szCs w:val="44"/>
          <w:lang w:eastAsia="ru-RU"/>
        </w:rPr>
      </w:pPr>
      <w:r w:rsidRPr="00477CBA">
        <w:rPr>
          <w:rFonts w:ascii="Times New Roman CYR" w:eastAsia="Times New Roman" w:hAnsi="Times New Roman CYR" w:cs="Times New Roman CYR"/>
          <w:b/>
          <w:bCs/>
          <w:sz w:val="44"/>
          <w:szCs w:val="44"/>
          <w:lang w:eastAsia="ru-RU"/>
        </w:rPr>
        <w:t xml:space="preserve">Р О З П О Р Я Д Ж Е Н </w:t>
      </w:r>
      <w:proofErr w:type="spellStart"/>
      <w:r w:rsidRPr="00477CBA">
        <w:rPr>
          <w:rFonts w:ascii="Times New Roman CYR" w:eastAsia="Times New Roman" w:hAnsi="Times New Roman CYR" w:cs="Times New Roman CYR"/>
          <w:b/>
          <w:bCs/>
          <w:sz w:val="44"/>
          <w:szCs w:val="44"/>
          <w:lang w:eastAsia="ru-RU"/>
        </w:rPr>
        <w:t>Н</w:t>
      </w:r>
      <w:proofErr w:type="spellEnd"/>
      <w:r w:rsidRPr="00477CBA">
        <w:rPr>
          <w:rFonts w:ascii="Times New Roman CYR" w:eastAsia="Times New Roman" w:hAnsi="Times New Roman CYR" w:cs="Times New Roman CYR"/>
          <w:b/>
          <w:bCs/>
          <w:sz w:val="44"/>
          <w:szCs w:val="44"/>
          <w:lang w:eastAsia="ru-RU"/>
        </w:rPr>
        <w:t xml:space="preserve"> Я</w:t>
      </w:r>
    </w:p>
    <w:p w:rsidR="00477CBA" w:rsidRPr="00477CBA" w:rsidRDefault="00477CBA" w:rsidP="00477CBA">
      <w:pPr>
        <w:spacing w:after="0" w:line="240" w:lineRule="auto"/>
        <w:ind w:right="-761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477CBA" w:rsidRPr="00477CBA" w:rsidRDefault="00A53E16" w:rsidP="00477CBA">
      <w:pPr>
        <w:tabs>
          <w:tab w:val="left" w:pos="4962"/>
        </w:tabs>
        <w:spacing w:after="0" w:line="240" w:lineRule="auto"/>
        <w:jc w:val="center"/>
        <w:rPr>
          <w:rFonts w:ascii="Antiqua" w:eastAsia="Times New Roman" w:hAnsi="Antiqua" w:cs="Antiqua"/>
          <w:b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30.09.2019</w:t>
      </w:r>
      <w:r w:rsidR="00477CBA" w:rsidRPr="00477CBA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                           </w:t>
      </w:r>
      <w:proofErr w:type="spellStart"/>
      <w:r w:rsidR="00477CBA" w:rsidRPr="00477CBA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Мукачево</w:t>
      </w:r>
      <w:proofErr w:type="spellEnd"/>
      <w:r w:rsidR="00477CBA" w:rsidRPr="00477CBA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                          №</w:t>
      </w:r>
      <w:r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321</w:t>
      </w:r>
    </w:p>
    <w:p w:rsidR="00CE3425" w:rsidRDefault="00CE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CE3425" w:rsidRDefault="00CE342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</w:p>
    <w:p w:rsidR="00CE3425" w:rsidRDefault="00CE342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</w:p>
    <w:p w:rsidR="00CE3425" w:rsidRDefault="00CC0F9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Про проведення у 201</w:t>
      </w:r>
      <w:r w:rsidR="00EE1462">
        <w:rPr>
          <w:rFonts w:ascii="Times New Roman" w:eastAsia="Times New Roman" w:hAnsi="Times New Roman" w:cs="Times New Roman"/>
          <w:b/>
          <w:i/>
          <w:sz w:val="28"/>
        </w:rPr>
        <w:t>9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році оцінювання результатів службової діяльності керівника апарату, та керівників структурних підрозділів </w:t>
      </w:r>
      <w:r w:rsidR="009638BC">
        <w:rPr>
          <w:rFonts w:ascii="Times New Roman" w:eastAsia="Times New Roman" w:hAnsi="Times New Roman" w:cs="Times New Roman"/>
          <w:b/>
          <w:i/>
          <w:sz w:val="28"/>
        </w:rPr>
        <w:t xml:space="preserve">райдержадміністрації </w:t>
      </w:r>
      <w:r>
        <w:rPr>
          <w:rFonts w:ascii="Times New Roman" w:eastAsia="Times New Roman" w:hAnsi="Times New Roman" w:cs="Times New Roman"/>
          <w:b/>
          <w:i/>
          <w:sz w:val="28"/>
        </w:rPr>
        <w:t>зі статусом юридичної особи публічного права</w:t>
      </w:r>
    </w:p>
    <w:p w:rsidR="00CE3425" w:rsidRDefault="00CE342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3562F" w:rsidRDefault="00CC0F9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Відповідно до статті 44 Закону України „Про державну службу”, постанови Кабінету Міністрів України від 23 серпня 2017 року № 640 „Про затвердження Типового порядку проведення оцінювання результатів службової ді</w:t>
      </w:r>
      <w:r w:rsidR="00EE1462">
        <w:rPr>
          <w:rFonts w:ascii="Times New Roman" w:eastAsia="Times New Roman" w:hAnsi="Times New Roman" w:cs="Times New Roman"/>
          <w:sz w:val="28"/>
        </w:rPr>
        <w:t>яльності державних службовців”:</w:t>
      </w:r>
    </w:p>
    <w:p w:rsidR="0003562F" w:rsidRPr="0003562F" w:rsidRDefault="0003562F" w:rsidP="009638BC">
      <w:pPr>
        <w:pStyle w:val="a5"/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3562F">
        <w:rPr>
          <w:rFonts w:ascii="Times New Roman" w:eastAsia="Times New Roman" w:hAnsi="Times New Roman" w:cs="Times New Roman"/>
          <w:sz w:val="28"/>
        </w:rPr>
        <w:t>З</w:t>
      </w:r>
      <w:r w:rsidR="00C24139">
        <w:rPr>
          <w:rFonts w:ascii="Times New Roman" w:eastAsia="Times New Roman" w:hAnsi="Times New Roman" w:cs="Times New Roman"/>
          <w:sz w:val="28"/>
        </w:rPr>
        <w:t>АТВЕРДИТИ</w:t>
      </w:r>
      <w:r w:rsidRPr="0003562F">
        <w:rPr>
          <w:rFonts w:ascii="Times New Roman" w:eastAsia="Times New Roman" w:hAnsi="Times New Roman" w:cs="Times New Roman"/>
          <w:sz w:val="28"/>
        </w:rPr>
        <w:t>, що дода</w:t>
      </w:r>
      <w:r w:rsidR="009638BC">
        <w:rPr>
          <w:rFonts w:ascii="Times New Roman" w:eastAsia="Times New Roman" w:hAnsi="Times New Roman" w:cs="Times New Roman"/>
          <w:sz w:val="28"/>
        </w:rPr>
        <w:t>ю</w:t>
      </w:r>
      <w:r w:rsidRPr="0003562F">
        <w:rPr>
          <w:rFonts w:ascii="Times New Roman" w:eastAsia="Times New Roman" w:hAnsi="Times New Roman" w:cs="Times New Roman"/>
          <w:sz w:val="28"/>
        </w:rPr>
        <w:t>ться:</w:t>
      </w:r>
    </w:p>
    <w:p w:rsidR="0003562F" w:rsidRDefault="008559A2" w:rsidP="0003562F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3562F">
        <w:rPr>
          <w:rFonts w:ascii="Times New Roman" w:eastAsia="Times New Roman" w:hAnsi="Times New Roman" w:cs="Times New Roman"/>
          <w:sz w:val="28"/>
        </w:rPr>
        <w:t xml:space="preserve">1.1 Графік </w:t>
      </w:r>
      <w:r w:rsidR="0003562F" w:rsidRPr="0003562F">
        <w:rPr>
          <w:rFonts w:ascii="Times New Roman" w:eastAsia="Times New Roman" w:hAnsi="Times New Roman" w:cs="Times New Roman"/>
          <w:sz w:val="28"/>
        </w:rPr>
        <w:t>проведення оцінювання державних службовців апарату та структурних підрозділів райдержадміністрації (крім юридичних осіб публічного права), які займають посади керівників структурних підрозділів у складі самостійних структурних підрозділів та управлінь</w:t>
      </w:r>
      <w:r w:rsidR="0003562F">
        <w:rPr>
          <w:rFonts w:ascii="Times New Roman" w:eastAsia="Times New Roman" w:hAnsi="Times New Roman" w:cs="Times New Roman"/>
          <w:sz w:val="28"/>
        </w:rPr>
        <w:t>.</w:t>
      </w:r>
    </w:p>
    <w:p w:rsidR="00CE3425" w:rsidRDefault="008559A2" w:rsidP="000356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3562F">
        <w:rPr>
          <w:rFonts w:ascii="Times New Roman" w:eastAsia="Times New Roman" w:hAnsi="Times New Roman" w:cs="Times New Roman"/>
          <w:sz w:val="28"/>
        </w:rPr>
        <w:t xml:space="preserve">1.2 </w:t>
      </w:r>
      <w:r w:rsidR="0003562F" w:rsidRPr="0003562F">
        <w:rPr>
          <w:rFonts w:ascii="Times New Roman" w:eastAsia="Times New Roman" w:hAnsi="Times New Roman" w:cs="Times New Roman"/>
          <w:sz w:val="28"/>
        </w:rPr>
        <w:t>Список державних службовців категорії „Б”</w:t>
      </w:r>
      <w:r w:rsidR="00C24139">
        <w:rPr>
          <w:rFonts w:ascii="Times New Roman" w:eastAsia="Times New Roman" w:hAnsi="Times New Roman" w:cs="Times New Roman"/>
          <w:sz w:val="28"/>
        </w:rPr>
        <w:t>,</w:t>
      </w:r>
      <w:r w:rsidR="0003562F" w:rsidRPr="0003562F">
        <w:rPr>
          <w:rFonts w:ascii="Times New Roman" w:eastAsia="Times New Roman" w:hAnsi="Times New Roman" w:cs="Times New Roman"/>
          <w:sz w:val="28"/>
        </w:rPr>
        <w:t xml:space="preserve"> які підлягають оцінюванню у 201</w:t>
      </w:r>
      <w:r w:rsidR="00EE1462">
        <w:rPr>
          <w:rFonts w:ascii="Times New Roman" w:eastAsia="Times New Roman" w:hAnsi="Times New Roman" w:cs="Times New Roman"/>
          <w:sz w:val="28"/>
        </w:rPr>
        <w:t>9</w:t>
      </w:r>
      <w:r w:rsidR="0003562F" w:rsidRPr="0003562F">
        <w:rPr>
          <w:rFonts w:ascii="Times New Roman" w:eastAsia="Times New Roman" w:hAnsi="Times New Roman" w:cs="Times New Roman"/>
          <w:sz w:val="28"/>
        </w:rPr>
        <w:t xml:space="preserve"> році</w:t>
      </w:r>
      <w:r w:rsidR="0003562F">
        <w:rPr>
          <w:rFonts w:ascii="Times New Roman" w:eastAsia="Times New Roman" w:hAnsi="Times New Roman" w:cs="Times New Roman"/>
          <w:sz w:val="28"/>
        </w:rPr>
        <w:t>.</w:t>
      </w:r>
    </w:p>
    <w:p w:rsidR="00CE3425" w:rsidRDefault="00CC6D6A" w:rsidP="00CC6D6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8559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638BC">
        <w:rPr>
          <w:rFonts w:ascii="Times New Roman" w:eastAsia="Times New Roman" w:hAnsi="Times New Roman" w:cs="Times New Roman"/>
          <w:sz w:val="28"/>
        </w:rPr>
        <w:t>2.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C0F9A">
        <w:rPr>
          <w:rFonts w:ascii="Times New Roman" w:eastAsia="Times New Roman" w:hAnsi="Times New Roman" w:cs="Times New Roman"/>
          <w:sz w:val="28"/>
        </w:rPr>
        <w:t>Провести оцінювання результатів службової діяльності (далі- оцінювання) керівника апарату, керівників структурних підрозділів  райдержадміністрації із статусом юридичних осіб публічного права, які займають посади державної служби категорії „Б”</w:t>
      </w:r>
      <w:r w:rsidR="00C24139">
        <w:rPr>
          <w:rFonts w:ascii="Times New Roman" w:eastAsia="Times New Roman" w:hAnsi="Times New Roman" w:cs="Times New Roman"/>
          <w:sz w:val="28"/>
        </w:rPr>
        <w:t>,</w:t>
      </w:r>
      <w:r w:rsidR="00CC0F9A">
        <w:rPr>
          <w:rFonts w:ascii="Times New Roman" w:eastAsia="Times New Roman" w:hAnsi="Times New Roman" w:cs="Times New Roman"/>
          <w:sz w:val="28"/>
        </w:rPr>
        <w:t xml:space="preserve"> згідно графіку та </w:t>
      </w:r>
      <w:r w:rsidR="008559A2">
        <w:rPr>
          <w:rFonts w:ascii="Times New Roman" w:eastAsia="Times New Roman" w:hAnsi="Times New Roman" w:cs="Times New Roman"/>
          <w:sz w:val="28"/>
        </w:rPr>
        <w:t>затвердженого списку</w:t>
      </w:r>
      <w:r w:rsidR="00CC0F9A">
        <w:rPr>
          <w:rFonts w:ascii="Times New Roman" w:eastAsia="Times New Roman" w:hAnsi="Times New Roman" w:cs="Times New Roman"/>
          <w:sz w:val="28"/>
        </w:rPr>
        <w:t>.</w:t>
      </w:r>
    </w:p>
    <w:p w:rsidR="00CE3425" w:rsidRDefault="00CC6D6A" w:rsidP="008559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8559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638BC">
        <w:rPr>
          <w:rFonts w:ascii="Times New Roman" w:eastAsia="Times New Roman" w:hAnsi="Times New Roman" w:cs="Times New Roman"/>
          <w:sz w:val="28"/>
        </w:rPr>
        <w:t>3</w:t>
      </w:r>
      <w:r w:rsidR="008559A2">
        <w:rPr>
          <w:rFonts w:ascii="Times New Roman" w:eastAsia="Times New Roman" w:hAnsi="Times New Roman" w:cs="Times New Roman"/>
          <w:sz w:val="28"/>
        </w:rPr>
        <w:t xml:space="preserve">. </w:t>
      </w:r>
      <w:r w:rsidR="00CC0F9A">
        <w:rPr>
          <w:rFonts w:ascii="Times New Roman" w:eastAsia="Times New Roman" w:hAnsi="Times New Roman" w:cs="Times New Roman"/>
          <w:sz w:val="28"/>
        </w:rPr>
        <w:t>Безпосереднім керівникам (голові райдержадміністрації або заступникам голови райдержадміністрації</w:t>
      </w:r>
      <w:r w:rsidR="00C24139">
        <w:rPr>
          <w:rFonts w:ascii="Times New Roman" w:eastAsia="Times New Roman" w:hAnsi="Times New Roman" w:cs="Times New Roman"/>
          <w:sz w:val="28"/>
        </w:rPr>
        <w:t>)</w:t>
      </w:r>
      <w:r w:rsidR="00CC0F9A">
        <w:rPr>
          <w:rFonts w:ascii="Times New Roman" w:eastAsia="Times New Roman" w:hAnsi="Times New Roman" w:cs="Times New Roman"/>
          <w:sz w:val="28"/>
        </w:rPr>
        <w:t xml:space="preserve">, яким підпорядковані структурні підрозділи </w:t>
      </w:r>
      <w:r w:rsidR="008559A2">
        <w:rPr>
          <w:rFonts w:ascii="Times New Roman" w:eastAsia="Times New Roman" w:hAnsi="Times New Roman" w:cs="Times New Roman"/>
          <w:sz w:val="28"/>
        </w:rPr>
        <w:t xml:space="preserve">райдержадміністрації </w:t>
      </w:r>
      <w:r w:rsidR="00CC0F9A">
        <w:rPr>
          <w:rFonts w:ascii="Times New Roman" w:eastAsia="Times New Roman" w:hAnsi="Times New Roman" w:cs="Times New Roman"/>
          <w:sz w:val="28"/>
        </w:rPr>
        <w:t>зі статусом юридичних осіб публічного права відп</w:t>
      </w:r>
      <w:r w:rsidR="008559A2">
        <w:rPr>
          <w:rFonts w:ascii="Times New Roman" w:eastAsia="Times New Roman" w:hAnsi="Times New Roman" w:cs="Times New Roman"/>
          <w:sz w:val="28"/>
        </w:rPr>
        <w:t>овідно до розподілу обов’язків:</w:t>
      </w:r>
    </w:p>
    <w:p w:rsidR="00CE3425" w:rsidRDefault="00CC0F9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</w:t>
      </w:r>
      <w:r w:rsidR="009638BC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.1 у визначений термін забезпечити виконання заходів передбачених графіком, затвердженим пунктом 1 цього розпорядження;</w:t>
      </w:r>
    </w:p>
    <w:p w:rsidR="00CE3425" w:rsidRDefault="00CC0F9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</w:t>
      </w:r>
      <w:r w:rsidR="008559A2">
        <w:rPr>
          <w:rFonts w:ascii="Times New Roman" w:eastAsia="Times New Roman" w:hAnsi="Times New Roman" w:cs="Times New Roman"/>
          <w:sz w:val="28"/>
        </w:rPr>
        <w:t xml:space="preserve"> </w:t>
      </w:r>
      <w:r w:rsidR="009638BC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.2 у разі відсутності державного службовця, який підлягає оцінюванню у зв'язку з відрядженням або відпусткою за його заявою провести оціночну співбесіду та визначення результатів оцінювання раніше термінів визначених графіком.</w:t>
      </w:r>
    </w:p>
    <w:p w:rsidR="00CE3425" w:rsidRDefault="00CC6D6A" w:rsidP="00CC6D6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E0165C">
        <w:rPr>
          <w:rFonts w:ascii="Times New Roman" w:eastAsia="Times New Roman" w:hAnsi="Times New Roman" w:cs="Times New Roman"/>
          <w:sz w:val="28"/>
        </w:rPr>
        <w:t>4</w:t>
      </w:r>
      <w:r w:rsidR="008559A2">
        <w:rPr>
          <w:rFonts w:ascii="Times New Roman" w:eastAsia="Times New Roman" w:hAnsi="Times New Roman" w:cs="Times New Roman"/>
          <w:sz w:val="28"/>
        </w:rPr>
        <w:t xml:space="preserve">. </w:t>
      </w:r>
      <w:r w:rsidR="00CC0F9A">
        <w:rPr>
          <w:rFonts w:ascii="Times New Roman" w:eastAsia="Times New Roman" w:hAnsi="Times New Roman" w:cs="Times New Roman"/>
          <w:sz w:val="28"/>
        </w:rPr>
        <w:t>Відділу персоналу апарату райдержадміністрації та відповідальним особам на яких покладено обов’язки по роботі з персоналом у структурних підрозділах</w:t>
      </w:r>
      <w:r w:rsidR="008559A2">
        <w:rPr>
          <w:rFonts w:ascii="Times New Roman" w:eastAsia="Times New Roman" w:hAnsi="Times New Roman" w:cs="Times New Roman"/>
          <w:sz w:val="28"/>
        </w:rPr>
        <w:t xml:space="preserve"> райдержадміністрації</w:t>
      </w:r>
      <w:r w:rsidR="00CC0F9A">
        <w:rPr>
          <w:rFonts w:ascii="Times New Roman" w:eastAsia="Times New Roman" w:hAnsi="Times New Roman" w:cs="Times New Roman"/>
          <w:sz w:val="28"/>
        </w:rPr>
        <w:t xml:space="preserve"> зі статусом юридичних осіб публічного права  </w:t>
      </w:r>
      <w:r w:rsidR="00CC0F9A">
        <w:rPr>
          <w:rFonts w:ascii="Times New Roman" w:eastAsia="Times New Roman" w:hAnsi="Times New Roman" w:cs="Times New Roman"/>
          <w:sz w:val="28"/>
        </w:rPr>
        <w:lastRenderedPageBreak/>
        <w:t>до 0</w:t>
      </w:r>
      <w:r w:rsidR="00EE1462">
        <w:rPr>
          <w:rFonts w:ascii="Times New Roman" w:eastAsia="Times New Roman" w:hAnsi="Times New Roman" w:cs="Times New Roman"/>
          <w:sz w:val="28"/>
        </w:rPr>
        <w:t>4</w:t>
      </w:r>
      <w:r w:rsidR="00CC0F9A">
        <w:rPr>
          <w:rFonts w:ascii="Times New Roman" w:eastAsia="Times New Roman" w:hAnsi="Times New Roman" w:cs="Times New Roman"/>
          <w:sz w:val="28"/>
        </w:rPr>
        <w:t xml:space="preserve"> листопада 201</w:t>
      </w:r>
      <w:r w:rsidR="00EE1462">
        <w:rPr>
          <w:rFonts w:ascii="Times New Roman" w:eastAsia="Times New Roman" w:hAnsi="Times New Roman" w:cs="Times New Roman"/>
          <w:sz w:val="28"/>
        </w:rPr>
        <w:t>9</w:t>
      </w:r>
      <w:r w:rsidR="00CC0F9A">
        <w:rPr>
          <w:rFonts w:ascii="Times New Roman" w:eastAsia="Times New Roman" w:hAnsi="Times New Roman" w:cs="Times New Roman"/>
          <w:sz w:val="28"/>
        </w:rPr>
        <w:t xml:space="preserve"> року забезпечити державних службовців, які підлягають оцінюванню, формами висновку щодо результатів оцінювання службової діяльності державного службовця, який займає посаду державної служби категорії „Б” (додаток 7 до Типового порядку) в електронній формі:</w:t>
      </w:r>
    </w:p>
    <w:p w:rsidR="00CE3425" w:rsidRDefault="00E0165C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CC0F9A">
        <w:rPr>
          <w:rFonts w:ascii="Times New Roman" w:eastAsia="Times New Roman" w:hAnsi="Times New Roman" w:cs="Times New Roman"/>
          <w:sz w:val="28"/>
        </w:rPr>
        <w:t>.1 забезпечити надання консультативної допомоги учасникам оцінювання в період його проведення;</w:t>
      </w:r>
    </w:p>
    <w:p w:rsidR="00CE3425" w:rsidRDefault="00E0165C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CC0F9A">
        <w:rPr>
          <w:rFonts w:ascii="Times New Roman" w:eastAsia="Times New Roman" w:hAnsi="Times New Roman" w:cs="Times New Roman"/>
          <w:sz w:val="28"/>
        </w:rPr>
        <w:t>.2  забезпечити моніторинг своєчасного виконання заходів передбачених графіком, затвердженим пунктом 1 цього розпорядження.</w:t>
      </w:r>
    </w:p>
    <w:p w:rsidR="00CE3425" w:rsidRDefault="00E0165C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C0F9A">
        <w:rPr>
          <w:rFonts w:ascii="Times New Roman" w:eastAsia="Times New Roman" w:hAnsi="Times New Roman" w:cs="Times New Roman"/>
          <w:sz w:val="28"/>
        </w:rPr>
        <w:t>. Відділам апарату райдержадміністрації: персоналу, фінансово-господарського забезпечення та відповідальним особам структурних підрозділів райдержадміністрації зі статусом юридичних осіб публічного права на яких покладені обов’язки по роботі з персоналом та нарахування заробітної плати узагальнити результати оцінювання державни</w:t>
      </w:r>
      <w:r w:rsidR="00603D22">
        <w:rPr>
          <w:rFonts w:ascii="Times New Roman" w:eastAsia="Times New Roman" w:hAnsi="Times New Roman" w:cs="Times New Roman"/>
          <w:sz w:val="28"/>
        </w:rPr>
        <w:t xml:space="preserve">х службовців: керівника апарату, </w:t>
      </w:r>
      <w:r w:rsidR="00CC0F9A">
        <w:rPr>
          <w:rFonts w:ascii="Times New Roman" w:eastAsia="Times New Roman" w:hAnsi="Times New Roman" w:cs="Times New Roman"/>
          <w:sz w:val="28"/>
        </w:rPr>
        <w:t xml:space="preserve">керівників структурних підрозділів зі статусом юридичних осіб публічного права які займають посади державної служби категорії „Б” </w:t>
      </w:r>
      <w:r w:rsidR="00C24139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="00CC0F9A">
        <w:rPr>
          <w:rFonts w:ascii="Times New Roman" w:eastAsia="Times New Roman" w:hAnsi="Times New Roman" w:cs="Times New Roman"/>
          <w:sz w:val="28"/>
        </w:rPr>
        <w:t>до 05 грудня підготувати проект розпорядження про затвердження результатів оцінювання із списком державних службовців, які підлягають преміюванню, та зазначенням розміру премії.</w:t>
      </w:r>
    </w:p>
    <w:p w:rsidR="00CE3425" w:rsidRDefault="00E0165C">
      <w:pPr>
        <w:tabs>
          <w:tab w:val="left" w:pos="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C0F9A">
        <w:rPr>
          <w:rFonts w:ascii="Times New Roman" w:eastAsia="Times New Roman" w:hAnsi="Times New Roman" w:cs="Times New Roman"/>
          <w:sz w:val="28"/>
        </w:rPr>
        <w:t xml:space="preserve">. </w:t>
      </w:r>
      <w:r w:rsidR="00CC0F9A">
        <w:rPr>
          <w:rFonts w:ascii="Times New Roman" w:eastAsia="Times New Roman" w:hAnsi="Times New Roman" w:cs="Times New Roman"/>
          <w:color w:val="000000"/>
          <w:sz w:val="28"/>
        </w:rPr>
        <w:t>Контроль за виконанням цього розпорядження залишаю за собою.</w:t>
      </w:r>
    </w:p>
    <w:p w:rsidR="00CE3425" w:rsidRDefault="00CE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E3425" w:rsidRDefault="00CE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E3425" w:rsidRDefault="00EE1462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В. о. г</w:t>
      </w:r>
      <w:r w:rsidR="00CC0F9A">
        <w:rPr>
          <w:rFonts w:ascii="Times New Roman" w:eastAsia="Times New Roman" w:hAnsi="Times New Roman" w:cs="Times New Roman"/>
          <w:b/>
          <w:sz w:val="28"/>
        </w:rPr>
        <w:t>олов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 w:rsidR="00CC0F9A">
        <w:rPr>
          <w:rFonts w:ascii="Times New Roman" w:eastAsia="Times New Roman" w:hAnsi="Times New Roman" w:cs="Times New Roman"/>
          <w:b/>
          <w:sz w:val="28"/>
        </w:rPr>
        <w:t xml:space="preserve"> державної адміністрації                      </w:t>
      </w:r>
      <w:r w:rsidR="00C24139"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 w:rsidR="00CC0F9A">
        <w:rPr>
          <w:rFonts w:ascii="Times New Roman" w:eastAsia="Times New Roman" w:hAnsi="Times New Roman" w:cs="Times New Roman"/>
          <w:b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>Андрій ДАНКАНИЧ</w:t>
      </w:r>
    </w:p>
    <w:p w:rsidR="00CE3425" w:rsidRDefault="00CE3425">
      <w:pPr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rPr>
          <w:rFonts w:ascii="Times New Roman" w:eastAsia="Times New Roman" w:hAnsi="Times New Roman" w:cs="Times New Roman"/>
          <w:b/>
          <w:sz w:val="28"/>
        </w:rPr>
      </w:pPr>
    </w:p>
    <w:p w:rsidR="00EE1462" w:rsidRDefault="00CC0F9A" w:rsidP="008559A2">
      <w:pPr>
        <w:tabs>
          <w:tab w:val="left" w:pos="1080"/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</w:t>
      </w:r>
      <w:r w:rsidR="008559A2">
        <w:rPr>
          <w:rFonts w:ascii="Times New Roman" w:eastAsia="Times New Roman" w:hAnsi="Times New Roman" w:cs="Times New Roman"/>
          <w:b/>
          <w:sz w:val="28"/>
        </w:rPr>
        <w:t xml:space="preserve">          </w:t>
      </w:r>
    </w:p>
    <w:p w:rsidR="00EE1462" w:rsidRDefault="00EE1462" w:rsidP="008559A2">
      <w:pPr>
        <w:tabs>
          <w:tab w:val="left" w:pos="1080"/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:rsidR="00EE1462" w:rsidRDefault="00EE1462" w:rsidP="008559A2">
      <w:pPr>
        <w:tabs>
          <w:tab w:val="left" w:pos="1080"/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:rsidR="00EE1462" w:rsidRDefault="00EE1462" w:rsidP="008559A2">
      <w:pPr>
        <w:tabs>
          <w:tab w:val="left" w:pos="1080"/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:rsidR="00EE1462" w:rsidRDefault="00EE1462" w:rsidP="008559A2">
      <w:pPr>
        <w:tabs>
          <w:tab w:val="left" w:pos="1080"/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:rsidR="00EE1462" w:rsidRDefault="00EE1462" w:rsidP="008559A2">
      <w:pPr>
        <w:tabs>
          <w:tab w:val="left" w:pos="1080"/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:rsidR="00EE1462" w:rsidRDefault="00EE1462" w:rsidP="008559A2">
      <w:pPr>
        <w:tabs>
          <w:tab w:val="left" w:pos="1080"/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:rsidR="00EE1462" w:rsidRDefault="00EE1462" w:rsidP="008559A2">
      <w:pPr>
        <w:tabs>
          <w:tab w:val="left" w:pos="1080"/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:rsidR="00EE1462" w:rsidRDefault="00EE1462" w:rsidP="008559A2">
      <w:pPr>
        <w:tabs>
          <w:tab w:val="left" w:pos="1080"/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</w:p>
    <w:p w:rsidR="008559A2" w:rsidRDefault="00EE1462" w:rsidP="008559A2">
      <w:pPr>
        <w:tabs>
          <w:tab w:val="left" w:pos="1080"/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                                                                                 </w:t>
      </w:r>
      <w:r w:rsidR="008559A2">
        <w:rPr>
          <w:rFonts w:ascii="Times New Roman" w:eastAsia="Times New Roman" w:hAnsi="Times New Roman" w:cs="Times New Roman"/>
          <w:b/>
          <w:sz w:val="28"/>
        </w:rPr>
        <w:t xml:space="preserve">   ЗАТВЕРД</w:t>
      </w:r>
      <w:r w:rsidR="00C24139">
        <w:rPr>
          <w:rFonts w:ascii="Times New Roman" w:eastAsia="Times New Roman" w:hAnsi="Times New Roman" w:cs="Times New Roman"/>
          <w:b/>
          <w:sz w:val="28"/>
        </w:rPr>
        <w:t>ЖЕНО</w:t>
      </w:r>
    </w:p>
    <w:p w:rsidR="008559A2" w:rsidRDefault="008559A2" w:rsidP="008559A2">
      <w:pPr>
        <w:tabs>
          <w:tab w:val="left" w:pos="7088"/>
        </w:tabs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</w:t>
      </w:r>
      <w:r w:rsidR="00C24139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озпорядження голови</w:t>
      </w:r>
    </w:p>
    <w:p w:rsidR="008559A2" w:rsidRDefault="008559A2" w:rsidP="008559A2">
      <w:pPr>
        <w:tabs>
          <w:tab w:val="left" w:pos="5822"/>
          <w:tab w:val="left" w:pos="6248"/>
          <w:tab w:val="left" w:pos="7088"/>
        </w:tabs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державної адміністрації                                                                                  _________№_________</w:t>
      </w:r>
    </w:p>
    <w:p w:rsidR="00C24139" w:rsidRDefault="00C24139" w:rsidP="008559A2">
      <w:pPr>
        <w:tabs>
          <w:tab w:val="left" w:pos="5822"/>
          <w:tab w:val="left" w:pos="6248"/>
          <w:tab w:val="left" w:pos="7088"/>
        </w:tabs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8"/>
        </w:rPr>
      </w:pPr>
    </w:p>
    <w:p w:rsidR="008559A2" w:rsidRDefault="00C24139" w:rsidP="00C24139">
      <w:pPr>
        <w:tabs>
          <w:tab w:val="left" w:pos="5822"/>
          <w:tab w:val="left" w:pos="6248"/>
          <w:tab w:val="left" w:pos="7088"/>
        </w:tabs>
        <w:spacing w:after="0" w:line="240" w:lineRule="auto"/>
        <w:ind w:left="453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Графік</w:t>
      </w:r>
    </w:p>
    <w:p w:rsidR="00634619" w:rsidRPr="00634619" w:rsidRDefault="00634619" w:rsidP="006346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</w:rPr>
      </w:pPr>
      <w:r w:rsidRPr="00634619">
        <w:rPr>
          <w:rFonts w:ascii="Times New Roman" w:eastAsia="Times New Roman" w:hAnsi="Times New Roman" w:cs="Times New Roman"/>
          <w:b/>
          <w:sz w:val="28"/>
        </w:rPr>
        <w:t>проведення оцінювання результатів службової діяльності керівника апарату, та керівників структурних підрозділів райдержадміністрації зі статусом юридичної особи публічного права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634619">
        <w:rPr>
          <w:rFonts w:ascii="Times New Roman" w:eastAsia="Times New Roman" w:hAnsi="Times New Roman" w:cs="Times New Roman"/>
          <w:b/>
          <w:sz w:val="28"/>
        </w:rPr>
        <w:t>у 201</w:t>
      </w:r>
      <w:r w:rsidR="00EE1462">
        <w:rPr>
          <w:rFonts w:ascii="Times New Roman" w:eastAsia="Times New Roman" w:hAnsi="Times New Roman" w:cs="Times New Roman"/>
          <w:b/>
          <w:sz w:val="28"/>
        </w:rPr>
        <w:t>9</w:t>
      </w:r>
      <w:r w:rsidRPr="00634619">
        <w:rPr>
          <w:rFonts w:ascii="Times New Roman" w:eastAsia="Times New Roman" w:hAnsi="Times New Roman" w:cs="Times New Roman"/>
          <w:b/>
          <w:sz w:val="28"/>
        </w:rPr>
        <w:t xml:space="preserve"> році</w:t>
      </w:r>
    </w:p>
    <w:p w:rsidR="00CE3425" w:rsidRDefault="00CE3425" w:rsidP="008559A2">
      <w:pPr>
        <w:tabs>
          <w:tab w:val="left" w:pos="1080"/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24139" w:rsidRDefault="00C24139" w:rsidP="008559A2">
      <w:pPr>
        <w:tabs>
          <w:tab w:val="left" w:pos="1080"/>
          <w:tab w:val="left" w:pos="70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190"/>
        <w:gridCol w:w="3190"/>
        <w:gridCol w:w="3191"/>
      </w:tblGrid>
      <w:tr w:rsidR="00CE3425">
        <w:trPr>
          <w:trHeight w:val="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Найменування заходу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Термін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Відповідальні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виконавці</w:t>
            </w:r>
          </w:p>
        </w:tc>
      </w:tr>
      <w:tr w:rsidR="00CE3425">
        <w:trPr>
          <w:trHeight w:val="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1)подати безпосередньому керівнику звіт (у випадку прийняття державним службовцем, який підлягає оцінюванню рішення про складання звіту)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 w:rsidP="00EE1462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 0</w:t>
            </w:r>
            <w:r w:rsidR="00EE1462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.11.201</w:t>
            </w:r>
            <w:r w:rsidR="000621BD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Керівники структурних підрозділів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 складі 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самостійних структурних підрозділів</w:t>
            </w:r>
          </w:p>
        </w:tc>
      </w:tr>
      <w:tr w:rsidR="00CE3425">
        <w:trPr>
          <w:trHeight w:val="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2)подати в електронній формі безпосередньому керівнику висновок, заповнений в частині опису досягнутих результатів у розрізі кожного визначеного завдання та строку його фактичного виконання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 w:rsidP="00EE1462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 0</w:t>
            </w:r>
            <w:r w:rsidR="00EE1462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.11.201</w:t>
            </w:r>
            <w:r w:rsidR="000621BD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#</w:t>
            </w:r>
          </w:p>
        </w:tc>
      </w:tr>
      <w:tr w:rsidR="00CE3425">
        <w:trPr>
          <w:trHeight w:val="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3)провести оціночні співбесіди з державними службовцями, які займають посади керівників структурних підрозділів у складі самостійних структурних підрозділів та підлягають оцінюванню.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разі відсутності такого державного службовця на роботі провести оцінювання без оціночної співбесіди.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Завершити заповнення в електронній формі висновку, у тому числі виставити оцінку та навести її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обгрунтування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Роздрукувати та підписати заповнений висновок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 0</w:t>
            </w:r>
            <w:r w:rsidR="00EE1462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.11.201</w:t>
            </w:r>
            <w:r w:rsidR="000621BD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  <w:p w:rsidR="00CE3425" w:rsidRDefault="00CC0F9A" w:rsidP="000621BD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15.11.201</w:t>
            </w:r>
            <w:r w:rsidR="000621BD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Безпосередній 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керівник</w:t>
            </w:r>
          </w:p>
          <w:p w:rsidR="00CE3425" w:rsidRDefault="00CE3425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</w:p>
        </w:tc>
      </w:tr>
      <w:tr w:rsidR="00CE3425">
        <w:trPr>
          <w:trHeight w:val="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4)ознайомлення державного службовця під підпис із результатами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оцінювання зазначеними у відповідному висновку та передати оформлений висновок до відділу персоналу.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 разі неможливості ознайомлення державного службовця з результатами оцінювання у звязку з його відсутністю передати зазначений висновок до служби управління персоналом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Пртягом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1 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календарного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дня після 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проведення 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оцінювання 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державного 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службовця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#</w:t>
            </w:r>
          </w:p>
        </w:tc>
      </w:tr>
      <w:tr w:rsidR="00CE3425">
        <w:trPr>
          <w:trHeight w:val="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5)у разі неможливості ознайомлення державного службовця під підпис із результатами оцінювання зазначеними у відповідному висновку здійснити зазначене ознайомлення шляхом надсилання такого висновку рекомендованим листом з повідомленням про вручення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Протягом 3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календарних 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днів після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проведення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оцінювання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державного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службовця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Відділ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управління </w:t>
            </w:r>
          </w:p>
          <w:p w:rsidR="00CE3425" w:rsidRDefault="00CC0F9A">
            <w:pPr>
              <w:tabs>
                <w:tab w:val="left" w:pos="1080"/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персоналом</w:t>
            </w:r>
          </w:p>
        </w:tc>
      </w:tr>
    </w:tbl>
    <w:p w:rsidR="00CE3425" w:rsidRDefault="00CC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</w:t>
      </w:r>
    </w:p>
    <w:p w:rsidR="00CE3425" w:rsidRDefault="00CE34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CC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</w:t>
      </w: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559A2" w:rsidRDefault="00855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03D22" w:rsidRDefault="00603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559A2" w:rsidRDefault="00603D22" w:rsidP="008559A2">
      <w:pPr>
        <w:tabs>
          <w:tab w:val="left" w:pos="1080"/>
          <w:tab w:val="left" w:pos="7088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</w:t>
      </w:r>
      <w:r w:rsidR="00CC0F9A">
        <w:rPr>
          <w:rFonts w:ascii="Times New Roman" w:eastAsia="Times New Roman" w:hAnsi="Times New Roman" w:cs="Times New Roman"/>
          <w:b/>
          <w:sz w:val="28"/>
        </w:rPr>
        <w:t xml:space="preserve">                                 </w:t>
      </w:r>
      <w:r w:rsidR="008559A2">
        <w:rPr>
          <w:rFonts w:ascii="Times New Roman" w:eastAsia="Times New Roman" w:hAnsi="Times New Roman" w:cs="Times New Roman"/>
          <w:b/>
          <w:sz w:val="28"/>
        </w:rPr>
        <w:t xml:space="preserve">                 ЗАТВЕРД</w:t>
      </w:r>
      <w:r w:rsidR="00C24139">
        <w:rPr>
          <w:rFonts w:ascii="Times New Roman" w:eastAsia="Times New Roman" w:hAnsi="Times New Roman" w:cs="Times New Roman"/>
          <w:b/>
          <w:sz w:val="28"/>
        </w:rPr>
        <w:t>ЖЕНО</w:t>
      </w:r>
    </w:p>
    <w:p w:rsidR="008559A2" w:rsidRDefault="008559A2" w:rsidP="008559A2">
      <w:pPr>
        <w:tabs>
          <w:tab w:val="left" w:pos="7088"/>
        </w:tabs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</w:t>
      </w:r>
      <w:r w:rsidR="00C24139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озпорядження голови</w:t>
      </w:r>
    </w:p>
    <w:p w:rsidR="008559A2" w:rsidRDefault="008559A2" w:rsidP="008559A2">
      <w:pPr>
        <w:tabs>
          <w:tab w:val="left" w:pos="5822"/>
          <w:tab w:val="left" w:pos="6248"/>
          <w:tab w:val="left" w:pos="7088"/>
        </w:tabs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державної адміністрації                                                                                  _________№_________</w:t>
      </w:r>
    </w:p>
    <w:p w:rsidR="00CE3425" w:rsidRDefault="00CE3425" w:rsidP="00855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24139" w:rsidRDefault="00C2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Список</w:t>
      </w:r>
    </w:p>
    <w:p w:rsidR="00CE3425" w:rsidRDefault="00CC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державних службовців категорії „Б” які підлягають оцінюванню у 201</w:t>
      </w:r>
      <w:r w:rsidR="000621BD">
        <w:rPr>
          <w:rFonts w:ascii="Times New Roman" w:eastAsia="Times New Roman" w:hAnsi="Times New Roman" w:cs="Times New Roman"/>
          <w:b/>
          <w:sz w:val="28"/>
        </w:rPr>
        <w:t>9</w:t>
      </w:r>
      <w:r>
        <w:rPr>
          <w:rFonts w:ascii="Times New Roman" w:eastAsia="Times New Roman" w:hAnsi="Times New Roman" w:cs="Times New Roman"/>
          <w:b/>
          <w:sz w:val="28"/>
        </w:rPr>
        <w:t xml:space="preserve"> році</w:t>
      </w:r>
    </w:p>
    <w:p w:rsidR="00C24139" w:rsidRDefault="00C24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512"/>
        <w:gridCol w:w="4245"/>
      </w:tblGrid>
      <w:tr w:rsidR="00CE3425">
        <w:trPr>
          <w:cantSplit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Прізвище, ім’я, по батькові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Посада</w:t>
            </w:r>
          </w:p>
        </w:tc>
      </w:tr>
      <w:tr w:rsidR="00CE3425">
        <w:trPr>
          <w:cantSplit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 w:rsidP="00C2413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</w:t>
            </w:r>
            <w:r w:rsidR="00C24139">
              <w:rPr>
                <w:rFonts w:ascii="Times New Roman" w:eastAsia="Times New Roman" w:hAnsi="Times New Roman" w:cs="Times New Roman"/>
                <w:sz w:val="24"/>
              </w:rPr>
              <w:t>ЕКАН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Олександр Іванович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Керівник апарату райдержадміністрації</w:t>
            </w:r>
          </w:p>
        </w:tc>
      </w:tr>
      <w:tr w:rsidR="00CE3425">
        <w:trPr>
          <w:cantSplit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2413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КЕШЕЛЯ</w:t>
            </w:r>
            <w:r w:rsidR="00CC0F9A">
              <w:rPr>
                <w:rFonts w:ascii="Times New Roman" w:eastAsia="Times New Roman" w:hAnsi="Times New Roman" w:cs="Times New Roman"/>
                <w:sz w:val="24"/>
              </w:rPr>
              <w:t xml:space="preserve"> Світлана </w:t>
            </w:r>
            <w:proofErr w:type="spellStart"/>
            <w:r w:rsidR="00CC0F9A">
              <w:rPr>
                <w:rFonts w:ascii="Times New Roman" w:eastAsia="Times New Roman" w:hAnsi="Times New Roman" w:cs="Times New Roman"/>
                <w:sz w:val="24"/>
              </w:rPr>
              <w:t>Іллічна</w:t>
            </w:r>
            <w:proofErr w:type="spellEnd"/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Начальник управління освіти, молоді та спорту райдержадміністрації</w:t>
            </w:r>
          </w:p>
        </w:tc>
      </w:tr>
      <w:tr w:rsidR="00CE3425">
        <w:trPr>
          <w:cantSplit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 w:rsidP="00C2413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C24139">
              <w:rPr>
                <w:rFonts w:ascii="Times New Roman" w:eastAsia="Times New Roman" w:hAnsi="Times New Roman" w:cs="Times New Roman"/>
                <w:sz w:val="24"/>
              </w:rPr>
              <w:t>РЕЧКОВСЬКА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Оксана Миколаївна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Начальник відділу культури райдержадміністрації</w:t>
            </w:r>
          </w:p>
        </w:tc>
      </w:tr>
      <w:tr w:rsidR="00CE3425">
        <w:trPr>
          <w:cantSplit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 w:rsidP="00C2413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r w:rsidR="00C24139">
              <w:rPr>
                <w:rFonts w:ascii="Times New Roman" w:eastAsia="Times New Roman" w:hAnsi="Times New Roman" w:cs="Times New Roman"/>
                <w:sz w:val="24"/>
              </w:rPr>
              <w:t>УЛЕЦА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Наталія Володимирівна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Начальник служби у справах дітей райдержадміністрації</w:t>
            </w:r>
          </w:p>
        </w:tc>
      </w:tr>
      <w:tr w:rsidR="00CE3425">
        <w:trPr>
          <w:cantSplit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 w:rsidP="00C2413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r w:rsidR="00C24139">
              <w:rPr>
                <w:rFonts w:ascii="Times New Roman" w:eastAsia="Times New Roman" w:hAnsi="Times New Roman" w:cs="Times New Roman"/>
                <w:sz w:val="24"/>
              </w:rPr>
              <w:t>ОВБАК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Ілля Ілліч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Начальник відділу агропромислового розвитку райдержадміністрації</w:t>
            </w:r>
          </w:p>
        </w:tc>
      </w:tr>
      <w:tr w:rsidR="00CE3425">
        <w:trPr>
          <w:cantSplit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 w:rsidP="00C2413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r w:rsidR="00C24139">
              <w:rPr>
                <w:rFonts w:ascii="Times New Roman" w:eastAsia="Times New Roman" w:hAnsi="Times New Roman" w:cs="Times New Roman"/>
                <w:sz w:val="24"/>
              </w:rPr>
              <w:t>ИСАГА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Інна Анатоліївна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Начальник відділу фінансового управління райдержадміністрації</w:t>
            </w:r>
          </w:p>
        </w:tc>
      </w:tr>
      <w:tr w:rsidR="00CE3425">
        <w:trPr>
          <w:cantSplit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 w:rsidP="00C2413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="00C24139">
              <w:rPr>
                <w:rFonts w:ascii="Times New Roman" w:eastAsia="Times New Roman" w:hAnsi="Times New Roman" w:cs="Times New Roman"/>
                <w:sz w:val="24"/>
              </w:rPr>
              <w:t>ЕМЙО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Олександр Олександрович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3425" w:rsidRDefault="00CC0F9A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Начальник управління соціального захисту населення райдержадміністрації</w:t>
            </w:r>
          </w:p>
        </w:tc>
      </w:tr>
      <w:tr w:rsidR="00D81A47">
        <w:trPr>
          <w:cantSplit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A47" w:rsidRDefault="00D81A47" w:rsidP="00C2413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РЕЙШІ Марина Іванівна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1A47" w:rsidRDefault="00D81A4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В. о. начальника відділу охорони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здоров</w:t>
            </w:r>
            <w:r>
              <w:rPr>
                <w:rFonts w:ascii="Calibri" w:eastAsia="Times New Roman" w:hAnsi="Calibri" w:cs="Calibri"/>
                <w:sz w:val="24"/>
              </w:rPr>
              <w:t>՚</w:t>
            </w:r>
            <w:r>
              <w:rPr>
                <w:rFonts w:ascii="Times New Roman" w:eastAsia="Times New Roman" w:hAnsi="Times New Roman" w:cs="Times New Roman"/>
                <w:sz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райдержадміністрації</w:t>
            </w:r>
          </w:p>
        </w:tc>
      </w:tr>
    </w:tbl>
    <w:p w:rsidR="00CE3425" w:rsidRDefault="00CE3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CE3425" w:rsidRDefault="00CE3425">
      <w:pPr>
        <w:rPr>
          <w:rFonts w:ascii="Calibri" w:eastAsia="Calibri" w:hAnsi="Calibri" w:cs="Calibri"/>
        </w:rPr>
      </w:pPr>
    </w:p>
    <w:sectPr w:rsidR="00CE3425" w:rsidSect="00C428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020FE"/>
    <w:multiLevelType w:val="hybridMultilevel"/>
    <w:tmpl w:val="7AE66CE8"/>
    <w:lvl w:ilvl="0" w:tplc="4E94DAB8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95" w:hanging="360"/>
      </w:pPr>
    </w:lvl>
    <w:lvl w:ilvl="2" w:tplc="0422001B" w:tentative="1">
      <w:start w:val="1"/>
      <w:numFmt w:val="lowerRoman"/>
      <w:lvlText w:val="%3."/>
      <w:lvlJc w:val="right"/>
      <w:pPr>
        <w:ind w:left="2715" w:hanging="180"/>
      </w:pPr>
    </w:lvl>
    <w:lvl w:ilvl="3" w:tplc="0422000F" w:tentative="1">
      <w:start w:val="1"/>
      <w:numFmt w:val="decimal"/>
      <w:lvlText w:val="%4."/>
      <w:lvlJc w:val="left"/>
      <w:pPr>
        <w:ind w:left="3435" w:hanging="360"/>
      </w:pPr>
    </w:lvl>
    <w:lvl w:ilvl="4" w:tplc="04220019" w:tentative="1">
      <w:start w:val="1"/>
      <w:numFmt w:val="lowerLetter"/>
      <w:lvlText w:val="%5."/>
      <w:lvlJc w:val="left"/>
      <w:pPr>
        <w:ind w:left="4155" w:hanging="360"/>
      </w:pPr>
    </w:lvl>
    <w:lvl w:ilvl="5" w:tplc="0422001B" w:tentative="1">
      <w:start w:val="1"/>
      <w:numFmt w:val="lowerRoman"/>
      <w:lvlText w:val="%6."/>
      <w:lvlJc w:val="right"/>
      <w:pPr>
        <w:ind w:left="4875" w:hanging="180"/>
      </w:pPr>
    </w:lvl>
    <w:lvl w:ilvl="6" w:tplc="0422000F" w:tentative="1">
      <w:start w:val="1"/>
      <w:numFmt w:val="decimal"/>
      <w:lvlText w:val="%7."/>
      <w:lvlJc w:val="left"/>
      <w:pPr>
        <w:ind w:left="5595" w:hanging="360"/>
      </w:pPr>
    </w:lvl>
    <w:lvl w:ilvl="7" w:tplc="04220019" w:tentative="1">
      <w:start w:val="1"/>
      <w:numFmt w:val="lowerLetter"/>
      <w:lvlText w:val="%8."/>
      <w:lvlJc w:val="left"/>
      <w:pPr>
        <w:ind w:left="6315" w:hanging="360"/>
      </w:pPr>
    </w:lvl>
    <w:lvl w:ilvl="8" w:tplc="0422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370D3B66"/>
    <w:multiLevelType w:val="multilevel"/>
    <w:tmpl w:val="099ADA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3114F5"/>
    <w:multiLevelType w:val="hybridMultilevel"/>
    <w:tmpl w:val="6C402DC0"/>
    <w:lvl w:ilvl="0" w:tplc="5E125C1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37BF5DD7"/>
    <w:multiLevelType w:val="hybridMultilevel"/>
    <w:tmpl w:val="407C44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81FCF"/>
    <w:multiLevelType w:val="multilevel"/>
    <w:tmpl w:val="FC8C1A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E3425"/>
    <w:rsid w:val="0003562F"/>
    <w:rsid w:val="000621BD"/>
    <w:rsid w:val="002A01F2"/>
    <w:rsid w:val="00477CBA"/>
    <w:rsid w:val="00603D22"/>
    <w:rsid w:val="00634619"/>
    <w:rsid w:val="007447C6"/>
    <w:rsid w:val="008559A2"/>
    <w:rsid w:val="009638BC"/>
    <w:rsid w:val="00A53E16"/>
    <w:rsid w:val="00C24139"/>
    <w:rsid w:val="00C428A6"/>
    <w:rsid w:val="00C579EA"/>
    <w:rsid w:val="00CC0F9A"/>
    <w:rsid w:val="00CC6D6A"/>
    <w:rsid w:val="00CE3425"/>
    <w:rsid w:val="00D81A47"/>
    <w:rsid w:val="00E0165C"/>
    <w:rsid w:val="00EE1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D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5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ОДА</cp:lastModifiedBy>
  <cp:revision>15</cp:revision>
  <cp:lastPrinted>2019-10-01T11:36:00Z</cp:lastPrinted>
  <dcterms:created xsi:type="dcterms:W3CDTF">2018-10-02T05:00:00Z</dcterms:created>
  <dcterms:modified xsi:type="dcterms:W3CDTF">2019-10-07T12:35:00Z</dcterms:modified>
</cp:coreProperties>
</file>