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2E2" w:rsidRDefault="00E002E2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4" o:title=""/>
          </v:rect>
          <o:OLEObject Type="Embed" ProgID="StaticMetafile" ShapeID="rectole0000000000" DrawAspect="Content" ObjectID="_1651317942" r:id="rId5"/>
        </w:object>
      </w:r>
    </w:p>
    <w:p w:rsidR="00E002E2" w:rsidRDefault="00E002E2">
      <w:pPr>
        <w:jc w:val="center"/>
        <w:rPr>
          <w:rFonts w:ascii="Times New Roman" w:hAnsi="Times New Roman"/>
          <w:color w:val="000000"/>
          <w:sz w:val="28"/>
        </w:rPr>
      </w:pPr>
    </w:p>
    <w:p w:rsidR="00E002E2" w:rsidRDefault="00E002E2">
      <w:pPr>
        <w:tabs>
          <w:tab w:val="left" w:pos="1620"/>
          <w:tab w:val="left" w:pos="1980"/>
        </w:tabs>
        <w:spacing w:before="120" w:after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E002E2" w:rsidRDefault="00E002E2">
      <w:pPr>
        <w:tabs>
          <w:tab w:val="left" w:pos="1620"/>
          <w:tab w:val="left" w:pos="1980"/>
        </w:tabs>
        <w:spacing w:before="120" w:after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E002E2" w:rsidRDefault="00E002E2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E002E2" w:rsidRDefault="00E002E2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E002E2" w:rsidRDefault="00E002E2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30.03.2020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>134</w:t>
      </w:r>
    </w:p>
    <w:p w:rsidR="00E002E2" w:rsidRDefault="00E002E2">
      <w:pPr>
        <w:jc w:val="center"/>
        <w:rPr>
          <w:rFonts w:ascii="Times New Roman" w:hAnsi="Times New Roman"/>
          <w:sz w:val="26"/>
        </w:rPr>
      </w:pPr>
    </w:p>
    <w:p w:rsidR="00E002E2" w:rsidRDefault="00E002E2">
      <w:pPr>
        <w:spacing w:line="288" w:lineRule="auto"/>
        <w:ind w:right="-1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встановлення піклування  над дитиною-сиротою</w:t>
      </w:r>
    </w:p>
    <w:p w:rsidR="00E002E2" w:rsidRDefault="00E002E2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22, 39 Закону України ,,Про місцеві державні адміністрації ”, статей 11, 12 Закону України ,,Про забезпечення організаційно-правових умов соціального захисту дітей-сиріт та дітей, позбавлених батьківського піклування”, статей 243, 244 Сімейного кодексу України, статей 63, 65 Цивільного кодексу України, пунктів 35, 42-47 постанови Кабінету Міністрів України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 ,,Питання діяльності органів опіки та піклування, пов’язаної із захистом прав дитини”, розглянувши заяву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>, мешканки села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Мукачівського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району, витяг з протоколу позачергового засідання комісії з питань захисту прав дитини при Мукачівській райдержадміністрації від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  <w:lang w:val="uk-UA"/>
        </w:rPr>
        <w:t>__</w:t>
      </w:r>
      <w:r>
        <w:rPr>
          <w:rFonts w:ascii="Times New Roman" w:hAnsi="Times New Roman"/>
          <w:sz w:val="28"/>
        </w:rPr>
        <w:t xml:space="preserve"> та подання служби  у  справах  дітей  Мукачівської  районної  державної  адміністрації від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>, з метою соціально-правового захисту дитини-сироти:</w:t>
      </w:r>
    </w:p>
    <w:p w:rsidR="00E002E2" w:rsidRDefault="00E002E2">
      <w:pPr>
        <w:ind w:firstLine="708"/>
        <w:jc w:val="both"/>
        <w:rPr>
          <w:rFonts w:ascii="Times New Roman" w:hAnsi="Times New Roman"/>
          <w:sz w:val="28"/>
        </w:rPr>
      </w:pPr>
    </w:p>
    <w:p w:rsidR="00E002E2" w:rsidRDefault="00E002E2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Встановити піклування над дитиною-сиротою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року народження, та призначити піклувальником громадянку 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>,  мешканку села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 CYR" w:hAnsi="Times New Roman CYR" w:cs="Times New Roman CYR"/>
          <w:sz w:val="28"/>
        </w:rPr>
        <w:t>,</w:t>
      </w:r>
      <w:r>
        <w:rPr>
          <w:rFonts w:ascii="Times New Roman" w:hAnsi="Times New Roman"/>
          <w:sz w:val="28"/>
        </w:rPr>
        <w:t xml:space="preserve">  Мукачівського району.</w:t>
      </w:r>
    </w:p>
    <w:p w:rsidR="00E002E2" w:rsidRPr="007C4096" w:rsidRDefault="00E002E2">
      <w:pPr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</w:rPr>
        <w:t xml:space="preserve">2. Службі у справах дітей райдержадміністрації, у відповідності до повноважень, здійснювати  контроль  за  умовами проживання дитини в сім`ї громадянки </w:t>
      </w:r>
      <w:r>
        <w:rPr>
          <w:rFonts w:ascii="Times New Roman" w:hAnsi="Times New Roman"/>
          <w:sz w:val="28"/>
          <w:lang w:val="uk-UA"/>
        </w:rPr>
        <w:t>______</w:t>
      </w:r>
    </w:p>
    <w:p w:rsidR="00E002E2" w:rsidRPr="007C4096" w:rsidRDefault="00E002E2">
      <w:pPr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</w:rPr>
        <w:t xml:space="preserve">3. Управлінню соціального захисту населення райдержадміністрації забезпечити   призначення  і  виплату  грошового забезпечення громадянці </w:t>
      </w:r>
      <w:r>
        <w:rPr>
          <w:rFonts w:ascii="Times New Roman" w:hAnsi="Times New Roman"/>
          <w:sz w:val="28"/>
          <w:lang w:val="uk-UA"/>
        </w:rPr>
        <w:t>____</w:t>
      </w:r>
    </w:p>
    <w:p w:rsidR="00E002E2" w:rsidRPr="007C4096" w:rsidRDefault="00E002E2">
      <w:pPr>
        <w:ind w:firstLine="708"/>
        <w:jc w:val="both"/>
        <w:rPr>
          <w:rFonts w:ascii="Times New Roman" w:hAnsi="Times New Roman"/>
          <w:sz w:val="28"/>
          <w:lang w:val="uk-UA"/>
        </w:rPr>
      </w:pPr>
      <w:r w:rsidRPr="007C4096">
        <w:rPr>
          <w:rFonts w:ascii="Times New Roman" w:hAnsi="Times New Roman"/>
          <w:sz w:val="28"/>
          <w:lang w:val="uk-UA"/>
        </w:rPr>
        <w:t xml:space="preserve">4. Мукачівському районному центру соціальних служб для сім`ї, дітей та молоді здійснювати соціальний супровід підопічної </w:t>
      </w:r>
      <w:r>
        <w:rPr>
          <w:rFonts w:ascii="Times New Roman" w:hAnsi="Times New Roman"/>
          <w:sz w:val="28"/>
          <w:lang w:val="uk-UA"/>
        </w:rPr>
        <w:t>______</w:t>
      </w:r>
      <w:r w:rsidRPr="007C4096">
        <w:rPr>
          <w:rFonts w:ascii="Times New Roman" w:hAnsi="Times New Roman"/>
          <w:sz w:val="28"/>
          <w:lang w:val="uk-UA"/>
        </w:rPr>
        <w:t xml:space="preserve">, </w:t>
      </w:r>
      <w:r>
        <w:rPr>
          <w:rFonts w:ascii="Times New Roman" w:hAnsi="Times New Roman"/>
          <w:sz w:val="28"/>
          <w:lang w:val="uk-UA"/>
        </w:rPr>
        <w:t>____</w:t>
      </w:r>
      <w:r w:rsidRPr="007C4096">
        <w:rPr>
          <w:rFonts w:ascii="Times New Roman CYR" w:hAnsi="Times New Roman CYR" w:cs="Times New Roman CYR"/>
          <w:sz w:val="28"/>
          <w:lang w:val="uk-UA"/>
        </w:rPr>
        <w:t xml:space="preserve"> </w:t>
      </w:r>
      <w:r w:rsidRPr="007C4096">
        <w:rPr>
          <w:rFonts w:ascii="Times New Roman" w:hAnsi="Times New Roman"/>
          <w:sz w:val="28"/>
          <w:lang w:val="uk-UA"/>
        </w:rPr>
        <w:t xml:space="preserve">року народження. </w:t>
      </w:r>
    </w:p>
    <w:p w:rsidR="00E002E2" w:rsidRDefault="00E002E2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Рекомендувати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 амбулаторії загальної практики сімейної медицини здійснювати два рази на рік проходження медичного огляду дитини, один раз на рік піклувальника.</w:t>
      </w:r>
    </w:p>
    <w:p w:rsidR="00E002E2" w:rsidRDefault="00E002E2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Контроль за виконанням цього розпорядження залишаю за собою.</w:t>
      </w:r>
    </w:p>
    <w:p w:rsidR="00E002E2" w:rsidRDefault="00E002E2">
      <w:pPr>
        <w:ind w:right="-1"/>
        <w:jc w:val="both"/>
        <w:rPr>
          <w:rFonts w:ascii="Times New Roman CYR" w:hAnsi="Times New Roman CYR" w:cs="Times New Roman CYR"/>
          <w:b/>
          <w:sz w:val="28"/>
        </w:rPr>
      </w:pPr>
    </w:p>
    <w:p w:rsidR="00E002E2" w:rsidRDefault="00E002E2" w:rsidP="007C4096">
      <w:pPr>
        <w:ind w:right="-1"/>
        <w:jc w:val="both"/>
        <w:rPr>
          <w:rFonts w:ascii="Times New Roman" w:hAnsi="Times New Roman"/>
          <w:sz w:val="24"/>
        </w:rPr>
      </w:pPr>
      <w:r>
        <w:rPr>
          <w:rFonts w:cs="Calibri"/>
          <w:b/>
          <w:sz w:val="28"/>
          <w:lang w:val="uk-UA"/>
        </w:rPr>
        <w:t>г</w:t>
      </w:r>
      <w:r>
        <w:rPr>
          <w:rFonts w:cs="Calibri"/>
          <w:b/>
          <w:sz w:val="28"/>
        </w:rPr>
        <w:t>олова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державної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адміністрації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                </w:t>
      </w:r>
      <w:r>
        <w:rPr>
          <w:rFonts w:cs="Calibri"/>
          <w:b/>
          <w:sz w:val="28"/>
        </w:rPr>
        <w:t>Олександр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РАДИШ</w:t>
      </w:r>
    </w:p>
    <w:sectPr w:rsidR="00E002E2" w:rsidSect="00133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3BA"/>
    <w:rsid w:val="00133186"/>
    <w:rsid w:val="007C4096"/>
    <w:rsid w:val="009463BA"/>
    <w:rsid w:val="00E002E2"/>
    <w:rsid w:val="00F7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306</Words>
  <Characters>1750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FuckYouBill</cp:lastModifiedBy>
  <cp:revision>2</cp:revision>
  <dcterms:created xsi:type="dcterms:W3CDTF">2020-05-18T11:37:00Z</dcterms:created>
  <dcterms:modified xsi:type="dcterms:W3CDTF">2020-05-18T11:39:00Z</dcterms:modified>
</cp:coreProperties>
</file>