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7C" w:rsidRDefault="000E037C" w:rsidP="00A44A84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E26916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0E037C" w:rsidRDefault="000E037C" w:rsidP="00A44A84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0E037C" w:rsidRDefault="000E037C" w:rsidP="00A44A84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0E037C" w:rsidRDefault="000E037C" w:rsidP="00A44A84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0E037C" w:rsidRDefault="000E037C" w:rsidP="00A44A84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0E037C" w:rsidRDefault="000E037C" w:rsidP="00A44A84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E037C" w:rsidRDefault="000E037C" w:rsidP="00A44A84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20.05.2019                  Мукачево             №_175</w:t>
      </w:r>
    </w:p>
    <w:p w:rsidR="000E037C" w:rsidRDefault="000E037C" w:rsidP="00A44A84">
      <w:pPr>
        <w:ind w:right="-1"/>
        <w:rPr>
          <w:b/>
          <w:i/>
          <w:sz w:val="28"/>
          <w:szCs w:val="28"/>
          <w:lang w:val="uk-UA"/>
        </w:rPr>
      </w:pPr>
    </w:p>
    <w:p w:rsidR="000E037C" w:rsidRDefault="000E037C" w:rsidP="00A44A84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E037C" w:rsidRDefault="000E037C" w:rsidP="00A44A84">
      <w:pPr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припинення піклування над дитиною-сиротою</w:t>
      </w:r>
    </w:p>
    <w:p w:rsidR="000E037C" w:rsidRDefault="000E037C" w:rsidP="00A44A84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E037C" w:rsidRPr="00CE72AD" w:rsidRDefault="000E037C" w:rsidP="00A44A84">
      <w:pPr>
        <w:tabs>
          <w:tab w:val="left" w:pos="0"/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Відповідно до статей 6, 22, 39 Закону України ,,Про місцеві державні адміністрації’’, статті 250 Сімейного кодексу України, статті 35 Цивільного кодексу України, пункту 50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Порядку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0A5CB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провадження органами опіки та піклування діяльності, пов'язаної із захистом прав дитини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sz w:val="28"/>
          <w:szCs w:val="28"/>
          <w:lang w:val="uk-UA"/>
        </w:rPr>
        <w:t>,,</w:t>
      </w:r>
      <w:r>
        <w:rPr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подання служби у справах дітей від 08.05.2019, </w:t>
      </w:r>
      <w:r>
        <w:rPr>
          <w:sz w:val="28"/>
          <w:lang w:val="uk-UA"/>
        </w:rPr>
        <w:t>з метою припинення піклування над</w:t>
      </w:r>
      <w:r w:rsidRPr="00CE72AD">
        <w:rPr>
          <w:sz w:val="28"/>
          <w:lang w:val="uk-UA"/>
        </w:rPr>
        <w:t>.</w:t>
      </w:r>
    </w:p>
    <w:p w:rsidR="000E037C" w:rsidRPr="004D2A8C" w:rsidRDefault="000E037C" w:rsidP="00A44A84">
      <w:pPr>
        <w:tabs>
          <w:tab w:val="left" w:pos="0"/>
          <w:tab w:val="left" w:pos="567"/>
        </w:tabs>
        <w:ind w:right="-284" w:firstLine="567"/>
        <w:jc w:val="both"/>
        <w:rPr>
          <w:sz w:val="28"/>
          <w:lang w:val="uk-UA"/>
        </w:rPr>
      </w:pPr>
    </w:p>
    <w:p w:rsidR="000E037C" w:rsidRPr="004D2A8C" w:rsidRDefault="000E037C" w:rsidP="00A44A8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 w:rsidRPr="004D2A8C">
        <w:rPr>
          <w:sz w:val="28"/>
          <w:lang w:val="uk-UA"/>
        </w:rPr>
        <w:t xml:space="preserve"> Припинити піклування над</w:t>
      </w:r>
      <w:r w:rsidRPr="004D2A8C">
        <w:rPr>
          <w:rFonts w:ascii="Times New Roman CYR" w:hAnsi="Times New Roman CYR" w:cs="Times New Roman CYR"/>
          <w:noProof/>
          <w:sz w:val="28"/>
          <w:szCs w:val="28"/>
          <w:lang w:val="uk-UA"/>
        </w:rPr>
        <w:t>, у зв’язку з народженням дитини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</w:t>
      </w:r>
      <w:r w:rsidRPr="004D2A8C"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та надання їй повної цивільної дієздатності розпорядженням голови Мукачівської райдержадміністрації від 25 квітня 2019 року № 149. </w:t>
      </w:r>
    </w:p>
    <w:p w:rsidR="000E037C" w:rsidRDefault="000E037C" w:rsidP="00A44A8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ind w:left="0" w:firstLine="426"/>
        <w:jc w:val="both"/>
        <w:rPr>
          <w:sz w:val="28"/>
          <w:lang w:val="uk-UA"/>
        </w:rPr>
      </w:pP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Розпорядження голови  районної державної адміністрації від 02 березня 2018 року № 118 </w:t>
      </w:r>
      <w:r>
        <w:rPr>
          <w:sz w:val="28"/>
          <w:lang w:val="uk-UA"/>
        </w:rPr>
        <w:t>,,Про встановлення піклування над дитиною-сиротою</w:t>
      </w:r>
      <w:r w:rsidRPr="00CB6FA7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0E037C" w:rsidRPr="00C71A3B" w:rsidRDefault="000E037C" w:rsidP="00A44A84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120"/>
        <w:ind w:left="0" w:firstLine="426"/>
        <w:jc w:val="both"/>
        <w:rPr>
          <w:sz w:val="28"/>
          <w:lang w:val="uk-UA"/>
        </w:rPr>
      </w:pPr>
      <w:r w:rsidRPr="00C71A3B">
        <w:rPr>
          <w:sz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заступника голови </w:t>
      </w:r>
      <w:r w:rsidRPr="00C71A3B">
        <w:rPr>
          <w:sz w:val="28"/>
          <w:szCs w:val="28"/>
          <w:lang w:val="uk-UA"/>
        </w:rPr>
        <w:t>дер</w:t>
      </w:r>
      <w:r>
        <w:rPr>
          <w:sz w:val="28"/>
          <w:szCs w:val="28"/>
          <w:lang w:val="uk-UA"/>
        </w:rPr>
        <w:t>жавної адміністрації Богіва О. Я.</w:t>
      </w:r>
    </w:p>
    <w:p w:rsidR="000E037C" w:rsidRDefault="000E037C" w:rsidP="00A44A84">
      <w:pPr>
        <w:jc w:val="both"/>
        <w:rPr>
          <w:sz w:val="28"/>
          <w:szCs w:val="28"/>
          <w:lang w:val="uk-UA"/>
        </w:rPr>
      </w:pPr>
    </w:p>
    <w:p w:rsidR="000E037C" w:rsidRDefault="000E037C" w:rsidP="00A44A84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E037C" w:rsidRDefault="000E037C" w:rsidP="00A44A84">
      <w:pPr>
        <w:spacing w:after="120" w:line="276" w:lineRule="auto"/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Т. в. о. голови державної адміністрації                                              І. ТОКАР </w:t>
      </w:r>
    </w:p>
    <w:p w:rsidR="000E037C" w:rsidRDefault="000E037C" w:rsidP="00A44A84">
      <w:pPr>
        <w:spacing w:after="120" w:line="276" w:lineRule="auto"/>
        <w:ind w:right="-1"/>
        <w:jc w:val="center"/>
        <w:rPr>
          <w:b/>
          <w:sz w:val="28"/>
          <w:szCs w:val="28"/>
          <w:lang w:val="uk-UA"/>
        </w:rPr>
      </w:pPr>
    </w:p>
    <w:p w:rsidR="000E037C" w:rsidRDefault="000E037C" w:rsidP="00A44A84">
      <w:pPr>
        <w:spacing w:after="120" w:line="276" w:lineRule="auto"/>
        <w:ind w:right="-1"/>
        <w:jc w:val="center"/>
        <w:rPr>
          <w:b/>
          <w:sz w:val="28"/>
          <w:szCs w:val="28"/>
          <w:lang w:val="uk-UA"/>
        </w:rPr>
      </w:pPr>
    </w:p>
    <w:p w:rsidR="000E037C" w:rsidRDefault="000E037C" w:rsidP="00A44A84">
      <w:pPr>
        <w:spacing w:after="120" w:line="276" w:lineRule="auto"/>
        <w:ind w:right="-1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0E037C" w:rsidRDefault="000E037C" w:rsidP="00A44A84">
      <w:pPr>
        <w:spacing w:after="120" w:line="276" w:lineRule="auto"/>
        <w:ind w:right="-1"/>
        <w:jc w:val="center"/>
        <w:rPr>
          <w:b/>
          <w:sz w:val="28"/>
          <w:szCs w:val="28"/>
          <w:lang w:val="uk-UA"/>
        </w:rPr>
      </w:pPr>
    </w:p>
    <w:sectPr w:rsidR="000E037C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DDE"/>
    <w:multiLevelType w:val="hybridMultilevel"/>
    <w:tmpl w:val="F72635F8"/>
    <w:lvl w:ilvl="0" w:tplc="8F92725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A84"/>
    <w:rsid w:val="000A5CB1"/>
    <w:rsid w:val="000C562F"/>
    <w:rsid w:val="000E037C"/>
    <w:rsid w:val="000E5265"/>
    <w:rsid w:val="001F544F"/>
    <w:rsid w:val="002716B2"/>
    <w:rsid w:val="002877BF"/>
    <w:rsid w:val="002C213D"/>
    <w:rsid w:val="002E0583"/>
    <w:rsid w:val="003032F1"/>
    <w:rsid w:val="00340D62"/>
    <w:rsid w:val="00345D8B"/>
    <w:rsid w:val="0042750B"/>
    <w:rsid w:val="004D2A8C"/>
    <w:rsid w:val="00675AC7"/>
    <w:rsid w:val="00687249"/>
    <w:rsid w:val="006910D9"/>
    <w:rsid w:val="006C6448"/>
    <w:rsid w:val="006D2D24"/>
    <w:rsid w:val="007A0360"/>
    <w:rsid w:val="008071F6"/>
    <w:rsid w:val="00844A91"/>
    <w:rsid w:val="008846B8"/>
    <w:rsid w:val="00887A51"/>
    <w:rsid w:val="008C3686"/>
    <w:rsid w:val="00A44A84"/>
    <w:rsid w:val="00BF6EDD"/>
    <w:rsid w:val="00C06166"/>
    <w:rsid w:val="00C333FC"/>
    <w:rsid w:val="00C71A3B"/>
    <w:rsid w:val="00CB6FA7"/>
    <w:rsid w:val="00CE72AD"/>
    <w:rsid w:val="00E26916"/>
    <w:rsid w:val="00E95882"/>
    <w:rsid w:val="00F8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A8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4A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A44A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4A8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1</Pages>
  <Words>197</Words>
  <Characters>1124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21</cp:revision>
  <cp:lastPrinted>2019-05-23T06:06:00Z</cp:lastPrinted>
  <dcterms:created xsi:type="dcterms:W3CDTF">2019-05-10T06:14:00Z</dcterms:created>
  <dcterms:modified xsi:type="dcterms:W3CDTF">2019-07-08T08:04:00Z</dcterms:modified>
</cp:coreProperties>
</file>