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DC5" w:rsidRDefault="00F94DC5" w:rsidP="00913F1D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 w:rsidRPr="002F6E6F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5pt;visibility:visible" filled="t">
            <v:imagedata r:id="rId5" o:title=""/>
          </v:shape>
        </w:pict>
      </w:r>
    </w:p>
    <w:p w:rsidR="00F94DC5" w:rsidRDefault="00F94DC5" w:rsidP="00913F1D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К Р А Ї Н А</w:t>
      </w:r>
    </w:p>
    <w:p w:rsidR="00F94DC5" w:rsidRDefault="00F94DC5" w:rsidP="00913F1D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F94DC5" w:rsidRDefault="00F94DC5" w:rsidP="00913F1D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F94DC5" w:rsidRDefault="00F94DC5" w:rsidP="00913F1D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F94DC5" w:rsidRDefault="00F94DC5" w:rsidP="00913F1D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4DC5" w:rsidRDefault="00F94DC5" w:rsidP="00913F1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14.05.2019                        Мукачево                   №169</w:t>
      </w:r>
    </w:p>
    <w:p w:rsidR="00F94DC5" w:rsidRDefault="00F94DC5" w:rsidP="00913F1D">
      <w:pPr>
        <w:rPr>
          <w:rFonts w:ascii="Times New Roman" w:hAnsi="Times New Roman" w:cs="Times New Roman"/>
          <w:sz w:val="26"/>
          <w:szCs w:val="26"/>
        </w:rPr>
      </w:pPr>
    </w:p>
    <w:p w:rsidR="00F94DC5" w:rsidRDefault="00F94DC5" w:rsidP="00913F1D">
      <w:pPr>
        <w:spacing w:line="276" w:lineRule="auto"/>
        <w:ind w:right="-284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F94DC5" w:rsidRDefault="00F94DC5" w:rsidP="00913F1D">
      <w:pPr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lang w:val="uk-UA"/>
        </w:rPr>
        <w:t>Про надання статусу</w:t>
      </w:r>
      <w:r w:rsidRPr="00B217D1">
        <w:rPr>
          <w:rFonts w:ascii="Times New Roman" w:hAnsi="Times New Roman" w:cs="Times New Roman"/>
          <w:b/>
          <w:i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uk-UA"/>
        </w:rPr>
        <w:t>дитини-сироти</w:t>
      </w:r>
    </w:p>
    <w:p w:rsidR="00F94DC5" w:rsidRDefault="00F94DC5" w:rsidP="00913F1D">
      <w:pPr>
        <w:spacing w:line="276" w:lineRule="auto"/>
        <w:ind w:right="-284"/>
        <w:jc w:val="center"/>
        <w:rPr>
          <w:rFonts w:ascii="Times New Roman" w:hAnsi="Times New Roman" w:cs="Times New Roman"/>
          <w:sz w:val="28"/>
          <w:lang w:val="uk-UA"/>
        </w:rPr>
      </w:pPr>
    </w:p>
    <w:p w:rsidR="00F94DC5" w:rsidRDefault="00F94DC5" w:rsidP="00913F1D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статті 4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 w:cs="Times New Roman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пунктів 21, 22, 23 </w:t>
      </w:r>
      <w:r w:rsidRPr="000A5CB1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Порядку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A5CB1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провадження органами опіки та піклування діяльності, пов'язаної із захистом прав дитини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затвердженого</w:t>
      </w:r>
      <w:r>
        <w:rPr>
          <w:rFonts w:ascii="Times New Roman" w:hAnsi="Times New Roman" w:cs="Times New Roman"/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>, подання служби у справах дітей районної державної адміністрації від 08 травня 2019 року № 380</w:t>
      </w:r>
      <w:r w:rsidRPr="00EC1E4C">
        <w:rPr>
          <w:rFonts w:ascii="Times New Roman" w:hAnsi="Times New Roman" w:cs="Times New Roman"/>
          <w:sz w:val="28"/>
          <w:lang w:val="uk-UA"/>
        </w:rPr>
        <w:t>/02-1</w:t>
      </w:r>
      <w:r>
        <w:rPr>
          <w:rFonts w:ascii="Times New Roman" w:hAnsi="Times New Roman" w:cs="Times New Roman"/>
          <w:sz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та подані документи, з метою соціально-правового захисту дитини, яка залишилася без батьківського піклування:</w:t>
      </w:r>
    </w:p>
    <w:p w:rsidR="00F94DC5" w:rsidRDefault="00F94DC5" w:rsidP="00913F1D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F94DC5" w:rsidRPr="007E2905" w:rsidRDefault="00F94DC5" w:rsidP="00913F1D">
      <w:pPr>
        <w:tabs>
          <w:tab w:val="left" w:pos="0"/>
          <w:tab w:val="left" w:pos="567"/>
        </w:tabs>
        <w:ind w:right="-1" w:firstLine="567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 Н</w:t>
      </w:r>
      <w:r w:rsidRPr="00941EDD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адати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малолітньому</w:t>
      </w:r>
      <w:r w:rsidRPr="00913F1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13F1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статус дитини-сироти. Свідоцтво про смерть матері, видане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виконавчим комітетом.  Свідоцтво про смерть батька, видане виконавчим комітетом.</w:t>
      </w:r>
    </w:p>
    <w:p w:rsidR="00F94DC5" w:rsidRDefault="00F94DC5" w:rsidP="00913F1D">
      <w:pPr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F94DC5" w:rsidRPr="001065D5" w:rsidRDefault="00F94DC5" w:rsidP="00913F1D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3</w:t>
      </w:r>
      <w:r>
        <w:rPr>
          <w:rFonts w:ascii="Times New Roman" w:hAnsi="Times New Roman" w:cs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>
        <w:rPr>
          <w:rFonts w:ascii="Times New Roman" w:hAnsi="Times New Roman"/>
          <w:sz w:val="28"/>
          <w:szCs w:val="28"/>
          <w:lang w:val="uk-UA"/>
        </w:rPr>
        <w:t>заступника голови</w:t>
      </w:r>
      <w:r>
        <w:rPr>
          <w:rFonts w:ascii="Times New Roman" w:hAnsi="Times New Roman"/>
          <w:sz w:val="28"/>
          <w:szCs w:val="28"/>
        </w:rPr>
        <w:t xml:space="preserve">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Богіва О. Я.</w:t>
      </w:r>
    </w:p>
    <w:p w:rsidR="00F94DC5" w:rsidRDefault="00F94DC5" w:rsidP="00913F1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4DC5" w:rsidRDefault="00F94DC5" w:rsidP="00913F1D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4DC5" w:rsidRPr="00587CAE" w:rsidRDefault="00F94DC5" w:rsidP="00913F1D">
      <w:pPr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4DC5" w:rsidRDefault="00F94DC5" w:rsidP="00913F1D">
      <w:pPr>
        <w:ind w:right="-1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Т. в. о. г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>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державної адміністрації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</w:t>
      </w:r>
      <w:r w:rsidRPr="001065D5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lang w:val="uk-UA"/>
        </w:rPr>
        <w:t>І. ТОКАР</w:t>
      </w:r>
    </w:p>
    <w:p w:rsidR="00F94DC5" w:rsidRDefault="00F94DC5" w:rsidP="00913F1D">
      <w:pPr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4DC5" w:rsidRDefault="00F94DC5" w:rsidP="00913F1D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4DC5" w:rsidRDefault="00F94DC5" w:rsidP="00913F1D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4DC5" w:rsidRDefault="00F94DC5" w:rsidP="00913F1D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F94DC5" w:rsidSect="001F5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6070"/>
    <w:multiLevelType w:val="hybridMultilevel"/>
    <w:tmpl w:val="10B2E4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2B7B1B"/>
    <w:multiLevelType w:val="hybridMultilevel"/>
    <w:tmpl w:val="2FA8A26A"/>
    <w:lvl w:ilvl="0" w:tplc="2E0CDBB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F1D"/>
    <w:rsid w:val="0001652E"/>
    <w:rsid w:val="00040698"/>
    <w:rsid w:val="000A5CB1"/>
    <w:rsid w:val="001065D5"/>
    <w:rsid w:val="001F544F"/>
    <w:rsid w:val="0028448D"/>
    <w:rsid w:val="002F6E6F"/>
    <w:rsid w:val="003D0A33"/>
    <w:rsid w:val="003D582D"/>
    <w:rsid w:val="00587CAE"/>
    <w:rsid w:val="007A34C2"/>
    <w:rsid w:val="007E2905"/>
    <w:rsid w:val="008237C8"/>
    <w:rsid w:val="00832AC1"/>
    <w:rsid w:val="00913F1D"/>
    <w:rsid w:val="00941EDD"/>
    <w:rsid w:val="00A830C0"/>
    <w:rsid w:val="00AF76C2"/>
    <w:rsid w:val="00B217D1"/>
    <w:rsid w:val="00C21F8F"/>
    <w:rsid w:val="00CB6FA7"/>
    <w:rsid w:val="00E95882"/>
    <w:rsid w:val="00EC1E4C"/>
    <w:rsid w:val="00F94DC5"/>
    <w:rsid w:val="00FA0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F1D"/>
    <w:pPr>
      <w:widowControl w:val="0"/>
      <w:suppressAutoHyphens/>
      <w:autoSpaceDE w:val="0"/>
    </w:pPr>
    <w:rPr>
      <w:rFonts w:ascii="Arial CYR" w:hAnsi="Arial CYR" w:cs="Arial CYR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13F1D"/>
    <w:pPr>
      <w:widowControl/>
      <w:autoSpaceDE/>
      <w:spacing w:before="280" w:after="280"/>
    </w:pPr>
    <w:rPr>
      <w:rFonts w:ascii="Arial Unicode MS" w:eastAsia="Arial Unicode MS" w:hAnsi="Times New Roman" w:cs="Arial Unicode MS"/>
    </w:rPr>
  </w:style>
  <w:style w:type="paragraph" w:styleId="ListParagraph">
    <w:name w:val="List Paragraph"/>
    <w:basedOn w:val="Normal"/>
    <w:uiPriority w:val="99"/>
    <w:qFormat/>
    <w:rsid w:val="00913F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13F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3F1D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209</Words>
  <Characters>1197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8</cp:revision>
  <cp:lastPrinted>2019-05-15T12:08:00Z</cp:lastPrinted>
  <dcterms:created xsi:type="dcterms:W3CDTF">2019-05-10T11:30:00Z</dcterms:created>
  <dcterms:modified xsi:type="dcterms:W3CDTF">2019-07-08T07:52:00Z</dcterms:modified>
</cp:coreProperties>
</file>